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D6" w:rsidRPr="00E66ED6" w:rsidRDefault="00E66ED6" w:rsidP="00E66ED6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Arial"/>
          <w:color w:val="222222"/>
          <w:sz w:val="48"/>
          <w:szCs w:val="48"/>
          <w:lang w:eastAsia="fr-FR"/>
        </w:rPr>
      </w:pPr>
      <w:r w:rsidRPr="00E66ED6">
        <w:rPr>
          <w:rFonts w:ascii="Castellar" w:eastAsia="Times New Roman" w:hAnsi="Castellar" w:cs="Arial"/>
          <w:color w:val="222222"/>
          <w:sz w:val="48"/>
          <w:szCs w:val="48"/>
          <w:lang w:eastAsia="fr-FR"/>
        </w:rPr>
        <w:t>ROLE DU COMITE DIRECTEUR</w:t>
      </w:r>
    </w:p>
    <w:p w:rsidR="00E66ED6" w:rsidRDefault="00E66ED6" w:rsidP="00E6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E66ED6" w:rsidRDefault="00E66ED6" w:rsidP="00E6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E66ED6" w:rsidRPr="00E66ED6" w:rsidRDefault="00E66ED6" w:rsidP="00E6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Une Assemblée Générale ne pouvant pas se réunir tous les jours pour traiter des affaires courantes, désigne un comité directeur (appelé aussi Conseil d'Administration dans les grosses associations) qui a pour fonction, comme son nom l'indique, de diriger et d'administrer </w:t>
      </w:r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l’association ;</w:t>
      </w:r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c'est à dire, de faire appliquer les décisions qui ont été prises en Assemblée Générale, et réguler le fonctionnement de l'association, en particulier sur les bases de ses statuts</w:t>
      </w:r>
      <w:r w:rsidRPr="00E66E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Pr="00E66ED6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 </w:t>
      </w:r>
    </w:p>
    <w:p w:rsidR="00E66ED6" w:rsidRDefault="00E66ED6" w:rsidP="00E6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E66ED6" w:rsidRPr="00E66ED6" w:rsidRDefault="00E66ED6" w:rsidP="00E6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Il se réunit en général 2 à 3 fois par an pour valider des décisions </w:t>
      </w:r>
      <w:bookmarkStart w:id="0" w:name="_GoBack"/>
      <w:bookmarkEnd w:id="0"/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importantes (comme le vote du budget prévisionnel par </w:t>
      </w:r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exemple…</w:t>
      </w:r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)</w:t>
      </w:r>
    </w:p>
    <w:p w:rsidR="00E66ED6" w:rsidRDefault="00E66ED6" w:rsidP="00E6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E66ED6" w:rsidRPr="00E66ED6" w:rsidRDefault="00E66ED6" w:rsidP="00E6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6ED6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C'est de lui, et par lui, que seront élut les membres du bureau.</w:t>
      </w:r>
    </w:p>
    <w:p w:rsidR="002D7EF4" w:rsidRDefault="002D7EF4"/>
    <w:sectPr w:rsidR="002D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D6"/>
    <w:rsid w:val="002D7EF4"/>
    <w:rsid w:val="00D73DA3"/>
    <w:rsid w:val="00E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5F47"/>
  <w15:chartTrackingRefBased/>
  <w15:docId w15:val="{18BD3E58-DAE6-4962-800D-6E9C6E6D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Baudry</dc:creator>
  <cp:keywords/>
  <dc:description/>
  <cp:lastModifiedBy>Eric Baudry</cp:lastModifiedBy>
  <cp:revision>2</cp:revision>
  <dcterms:created xsi:type="dcterms:W3CDTF">2018-12-27T17:26:00Z</dcterms:created>
  <dcterms:modified xsi:type="dcterms:W3CDTF">2018-12-27T17:30:00Z</dcterms:modified>
</cp:coreProperties>
</file>